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60"/>
      </w:pPr>
      <w:r>
        <w:rPr>
          <w:b/>
          <w:sz w:val="36"/>
          <w:szCs w:val="36"/>
          <w:color w:val="181410"/>
        </w:rPr>
        <w:t xml:space="preserve">Hilde Marie Kvaløsæter · Media Kit</w:t>
      </w:r>
    </w:p>
    <w:p>
      <w:pPr>
        <w:spacing w:before="0" w:after="240"/>
      </w:pPr>
      <w:r>
        <w:rPr>
          <w:sz w:val="20"/>
          <w:szCs w:val="20"/>
          <w:color w:val="706858"/>
        </w:rPr>
        <w:t xml:space="preserve">Press &amp; Partners — Educator · Executive Director, EDGE Worldwide · Executive Manager, Prom Coast Accommodation</w:t>
      </w:r>
    </w:p>
    <w:p>
      <w:pPr>
        <w:spacing w:before="240" w:after="100"/>
      </w:pPr>
      <w:r>
        <w:rPr>
          <w:b/>
          <w:sz w:val="20"/>
          <w:szCs w:val="20"/>
          <w:color w:val="A07848"/>
          <w:caps/>
        </w:rPr>
        <w:t xml:space="preserve">How to use this media kit</w:t>
      </w:r>
    </w:p>
    <w:p>
      <w:pPr>
        <w:spacing w:before="0" w:after="140"/>
      </w:pPr>
      <w:r>
        <w:rPr>
          <w:sz w:val="22"/>
          <w:szCs w:val="22"/>
          <w:color w:val="181410"/>
        </w:rPr>
        <w:t xml:space="preserve">This kit holds approved descriptions of Hilde Marie Kvaløsæter for use in press, partner materials, and public listings. Copy the text directly rather than rewriting from memory, and choose the bio length that fits where it will appear.</w:t>
      </w:r>
    </w:p>
    <w:p>
      <w:pPr>
        <w:spacing w:before="240" w:after="100"/>
      </w:pPr>
      <w:r>
        <w:rPr>
          <w:b/>
          <w:sz w:val="20"/>
          <w:szCs w:val="20"/>
          <w:color w:val="A07848"/>
          <w:caps/>
        </w:rPr>
        <w:t xml:space="preserve">Approved biographies</w:t>
      </w:r>
    </w:p>
    <w:p>
      <w:pPr>
        <w:spacing w:before="120" w:after="80"/>
      </w:pPr>
      <w:r>
        <w:rPr>
          <w:b/>
          <w:sz w:val="26"/>
          <w:szCs w:val="26"/>
          <w:color w:val="181410"/>
        </w:rPr>
        <w:t xml:space="preserve">Short bio (70–80 words)</w:t>
      </w:r>
    </w:p>
    <w:p>
      <w:pPr>
        <w:spacing w:before="0" w:after="140"/>
      </w:pPr>
      <w:r>
        <w:rPr>
          <w:sz w:val="22"/>
          <w:szCs w:val="22"/>
          <w:color w:val="181410"/>
        </w:rPr>
        <w:t xml:space="preserve">Hilde Marie Kvaløsæter is an educator and the Executive Director of EDGE Worldwide, a community-education organisation based in Cambodia. Passionate about human development, leadership, and empowerment, her work centres on mentorship, pastoral care, and long-term education initiatives developed alongside Cambodian students, families, and local partners. She believes that learning, meaningful relationships, and opportunity empower people to reach their potential. She is also the Executive Manager of Prom Coast Accommodation in Victoria, Australia, and holds a Bachelor’s degree in Pedagogy.</w:t>
      </w:r>
    </w:p>
    <w:p>
      <w:pPr>
        <w:spacing w:before="120" w:after="80"/>
      </w:pPr>
      <w:r>
        <w:rPr>
          <w:b/>
          <w:sz w:val="26"/>
          <w:szCs w:val="26"/>
          <w:color w:val="181410"/>
        </w:rPr>
        <w:t xml:space="preserve">Standard bio (140–160 words)</w:t>
      </w:r>
    </w:p>
    <w:p>
      <w:pPr>
        <w:spacing w:before="0" w:after="140"/>
      </w:pPr>
      <w:r>
        <w:rPr>
          <w:sz w:val="22"/>
          <w:szCs w:val="22"/>
          <w:color w:val="181410"/>
        </w:rPr>
        <w:t xml:space="preserve">Hilde Marie Kvaløsæter is an educator and the Executive Director of EDGE Worldwide, a community-education organisation working across Cambodia. Passionate about human development, leadership, and empowerment, her work centres on building relationships between students, educators, and local communities, with a focus on mentorship, pastoral care, and practical, long-term education initiatives. She believes that learning, meaningful relationships, and opportunity empower people to reach their potential.</w:t>
      </w:r>
    </w:p>
    <w:p>
      <w:pPr>
        <w:spacing w:before="0" w:after="140"/>
      </w:pPr>
      <w:r>
        <w:rPr>
          <w:sz w:val="22"/>
          <w:szCs w:val="22"/>
          <w:color w:val="181410"/>
        </w:rPr>
        <w:t xml:space="preserve">Norwegian by background, she first travelled to Cambodia in 2007 and has lived and worked in the country for nearly two decades. An earlier chapter in responsible tourism, as co-owner of Babel Guesthouse in Siem Reap, shaped her understanding of ethical employment, staff education, and working across cultures. She holds a Bachelor’s degree in Pedagogy, which underpins her approach to learning and human development.</w:t>
      </w:r>
    </w:p>
    <w:p>
      <w:pPr>
        <w:spacing w:before="0" w:after="140"/>
      </w:pPr>
      <w:r>
        <w:rPr>
          <w:sz w:val="22"/>
          <w:szCs w:val="22"/>
          <w:color w:val="181410"/>
        </w:rPr>
        <w:t xml:space="preserve">Hilde Marie is also the Executive Manager of Prom Coast Accommodation in Victoria, Australia, and works alongside her fiancé, Jamie Christopherson, at EDGE Worldwide.</w:t>
      </w:r>
    </w:p>
    <w:p>
      <w:pPr>
        <w:spacing w:before="120" w:after="80"/>
      </w:pPr>
      <w:r>
        <w:rPr>
          <w:b/>
          <w:sz w:val="26"/>
          <w:szCs w:val="26"/>
          <w:color w:val="181410"/>
        </w:rPr>
        <w:t xml:space="preserve">Background note</w:t>
      </w:r>
    </w:p>
    <w:p>
      <w:pPr>
        <w:spacing w:before="0" w:after="140"/>
      </w:pPr>
      <w:r>
        <w:rPr>
          <w:sz w:val="22"/>
          <w:szCs w:val="22"/>
          <w:color w:val="181410"/>
        </w:rPr>
        <w:t xml:space="preserve">(Secondary; include only when explicitly requested.) Music and creative practice have been part of Hilde Marie’s life since her early years in Norway and her time within Siem Reap’s creative community. These remain a personal, background part of who she is rather than a primary professional identity, and should not be foregrounded in coverage or listings.</w:t>
      </w:r>
    </w:p>
    <w:p>
      <w:pPr>
        <w:spacing w:before="240" w:after="100"/>
      </w:pPr>
      <w:r>
        <w:rPr>
          <w:b/>
          <w:sz w:val="20"/>
          <w:szCs w:val="20"/>
          <w:color w:val="A07848"/>
          <w:caps/>
        </w:rPr>
        <w:t xml:space="preserve">Context &amp; titles</w:t>
      </w:r>
    </w:p>
    <w:p>
      <w:pPr>
        <w:spacing w:before="120" w:after="80"/>
      </w:pPr>
      <w:r>
        <w:rPr>
          <w:b/>
          <w:sz w:val="26"/>
          <w:szCs w:val="26"/>
          <w:color w:val="181410"/>
        </w:rPr>
        <w:t xml:space="preserve">Media / editorial context</w:t>
      </w:r>
    </w:p>
    <w:p>
      <w:pPr>
        <w:spacing w:before="0" w:after="140"/>
      </w:pPr>
      <w:r>
        <w:rPr>
          <w:sz w:val="22"/>
          <w:szCs w:val="22"/>
          <w:color w:val="181410"/>
        </w:rPr>
        <w:t xml:space="preserve">Hilde Marie Kvaløsæter lives and works in Cambodia, where she leads community-based education through EDGE Worldwide, with a focus on human development, leadership, and empowerment. Her work is grounded in long-term presence and day-to-day collaboration with students, families, and local educators. She brings an earlier background in responsible tourism and hospitality, including co-ownership of Babel Guesthouse and her current role as Executive Manager of Prom Coast Accommodation in Australia.</w:t>
      </w:r>
    </w:p>
    <w:p>
      <w:pPr>
        <w:spacing w:before="120" w:after="80"/>
      </w:pPr>
      <w:r>
        <w:rPr>
          <w:b/>
          <w:sz w:val="26"/>
          <w:szCs w:val="26"/>
          <w:color w:val="181410"/>
        </w:rPr>
        <w:t xml:space="preserve">One-line descriptor</w:t>
      </w:r>
    </w:p>
    <w:p>
      <w:pPr>
        <w:spacing w:before="0" w:after="140"/>
      </w:pPr>
      <w:r>
        <w:rPr>
          <w:sz w:val="22"/>
          <w:szCs w:val="22"/>
          <w:color w:val="181410"/>
        </w:rPr>
        <w:t xml:space="preserve">Hilde Marie Kvaløsæter is an educator and the Executive Director of EDGE Worldwide, working in human development, leadership, and empowerment through community-based education in Cambodia.</w:t>
      </w:r>
    </w:p>
    <w:p>
      <w:pPr>
        <w:spacing w:before="120" w:after="80"/>
      </w:pPr>
      <w:r>
        <w:rPr>
          <w:b/>
          <w:sz w:val="26"/>
          <w:szCs w:val="26"/>
          <w:color w:val="181410"/>
        </w:rPr>
        <w:t xml:space="preserve">Approved titles (use exactly as written)</w:t>
      </w:r>
    </w:p>
    <w:p>
      <w:pPr>
        <w:spacing w:before="0" w:after="140"/>
      </w:pPr>
      <w:r>
        <w:rPr>
          <w:sz w:val="22"/>
          <w:szCs w:val="22"/>
          <w:color w:val="181410"/>
        </w:rPr>
        <w:t xml:space="preserve">Executive Director · EDGE Worldwide</w:t>
      </w:r>
    </w:p>
    <w:p>
      <w:pPr>
        <w:spacing w:before="0" w:after="140"/>
      </w:pPr>
      <w:r>
        <w:rPr>
          <w:sz w:val="22"/>
          <w:szCs w:val="22"/>
          <w:color w:val="181410"/>
        </w:rPr>
        <w:t xml:space="preserve">Executive Manager · Prom Coast Accommodation</w:t>
      </w:r>
    </w:p>
    <w:p>
      <w:pPr>
        <w:spacing w:before="240" w:after="100"/>
      </w:pPr>
      <w:r>
        <w:rPr>
          <w:b/>
          <w:sz w:val="20"/>
          <w:szCs w:val="20"/>
          <w:color w:val="A07848"/>
          <w:caps/>
        </w:rPr>
        <w:t xml:space="preserve">Topics &amp; scope</w:t>
      </w:r>
    </w:p>
    <w:p>
      <w:pPr>
        <w:spacing w:before="120" w:after="80"/>
      </w:pPr>
      <w:r>
        <w:rPr>
          <w:b/>
          <w:sz w:val="26"/>
          <w:szCs w:val="26"/>
          <w:color w:val="181410"/>
        </w:rPr>
        <w:t xml:space="preserve">Areas of work</w:t>
      </w:r>
    </w:p>
    <w:p>
      <w:pPr>
        <w:spacing w:before="0" w:after="60"/>
        <w:ind w:left="360" w:hanging="360"/>
      </w:pPr>
      <w:r>
        <w:rPr>
          <w:sz w:val="22"/>
          <w:szCs w:val="22"/>
          <w:color w:val="181410"/>
        </w:rPr>
        <w:t xml:space="preserve">•  Community-based education in Cambodia</w:t>
      </w:r>
    </w:p>
    <w:p>
      <w:pPr>
        <w:spacing w:before="0" w:after="60"/>
        <w:ind w:left="360" w:hanging="360"/>
      </w:pPr>
      <w:r>
        <w:rPr>
          <w:sz w:val="22"/>
          <w:szCs w:val="22"/>
          <w:color w:val="181410"/>
        </w:rPr>
        <w:t xml:space="preserve">•  Mentorship and pastoral care in learning environments</w:t>
      </w:r>
    </w:p>
    <w:p>
      <w:pPr>
        <w:spacing w:before="0" w:after="60"/>
        <w:ind w:left="360" w:hanging="360"/>
      </w:pPr>
      <w:r>
        <w:rPr>
          <w:sz w:val="22"/>
          <w:szCs w:val="22"/>
          <w:color w:val="181410"/>
        </w:rPr>
        <w:t xml:space="preserve">•  Long-term education initiatives developed with local communities</w:t>
      </w:r>
    </w:p>
    <w:p>
      <w:pPr>
        <w:spacing w:before="0" w:after="60"/>
        <w:ind w:left="360" w:hanging="360"/>
      </w:pPr>
      <w:r>
        <w:rPr>
          <w:sz w:val="22"/>
          <w:szCs w:val="22"/>
          <w:color w:val="181410"/>
        </w:rPr>
        <w:t xml:space="preserve">•  Responsible tourism and community relationships</w:t>
      </w:r>
    </w:p>
    <w:p>
      <w:pPr>
        <w:spacing w:before="0" w:after="60"/>
        <w:ind w:left="360" w:hanging="360"/>
      </w:pPr>
      <w:r>
        <w:rPr>
          <w:sz w:val="22"/>
          <w:szCs w:val="22"/>
          <w:color w:val="181410"/>
        </w:rPr>
        <w:t xml:space="preserve">•  Learning across cultures</w:t>
      </w:r>
    </w:p>
    <w:p>
      <w:pPr>
        <w:spacing w:before="0" w:after="60"/>
        <w:ind w:left="360" w:hanging="360"/>
      </w:pPr>
      <w:r>
        <w:rPr>
          <w:sz w:val="22"/>
          <w:szCs w:val="22"/>
          <w:color w:val="181410"/>
        </w:rPr>
        <w:t xml:space="preserve">•  Accommodation operations through Prom Coast Accommodation</w:t>
      </w:r>
    </w:p>
    <w:p>
      <w:pPr>
        <w:spacing w:before="120" w:after="80"/>
      </w:pPr>
      <w:r>
        <w:rPr>
          <w:b/>
          <w:sz w:val="26"/>
          <w:szCs w:val="26"/>
          <w:color w:val="181410"/>
        </w:rPr>
        <w:t xml:space="preserve">Geographic scope</w:t>
      </w:r>
    </w:p>
    <w:p>
      <w:pPr>
        <w:spacing w:before="0" w:after="60"/>
        <w:ind w:left="360" w:hanging="360"/>
      </w:pPr>
      <w:r>
        <w:rPr>
          <w:sz w:val="22"/>
          <w:szCs w:val="22"/>
          <w:color w:val="181410"/>
        </w:rPr>
        <w:t xml:space="preserve">•  Base: Cambodia</w:t>
      </w:r>
    </w:p>
    <w:p>
      <w:pPr>
        <w:spacing w:before="0" w:after="60"/>
        <w:ind w:left="360" w:hanging="360"/>
      </w:pPr>
      <w:r>
        <w:rPr>
          <w:sz w:val="22"/>
          <w:szCs w:val="22"/>
          <w:color w:val="181410"/>
        </w:rPr>
        <w:t xml:space="preserve">•  Active in: Cambodia, Australia, and Southeast Asia</w:t>
      </w:r>
    </w:p>
    <w:p>
      <w:pPr>
        <w:spacing w:before="0" w:after="60"/>
        <w:ind w:left="360" w:hanging="360"/>
      </w:pPr>
      <w:r>
        <w:rPr>
          <w:sz w:val="22"/>
          <w:szCs w:val="22"/>
          <w:color w:val="181410"/>
        </w:rPr>
        <w:t xml:space="preserve">•  Operational connection: Victoria, Australia (Prom Coast Accommodation)</w:t>
      </w:r>
    </w:p>
    <w:p>
      <w:pPr>
        <w:spacing w:before="0" w:after="140"/>
      </w:pPr>
      <w:r>
        <w:rPr>
          <w:sz w:val="22"/>
          <w:szCs w:val="22"/>
          <w:color w:val="181410"/>
        </w:rPr>
        <w:t xml:space="preserve">Please avoid broad references to "global" or "international" programmes beyond the framing above.</w:t>
      </w:r>
    </w:p>
    <w:p>
      <w:pPr>
        <w:spacing w:before="240" w:after="100"/>
      </w:pPr>
      <w:r>
        <w:rPr>
          <w:b/>
          <w:sz w:val="20"/>
          <w:szCs w:val="20"/>
          <w:color w:val="A07848"/>
          <w:caps/>
        </w:rPr>
        <w:t xml:space="preserve">Press images</w:t>
      </w:r>
    </w:p>
    <w:p>
      <w:pPr>
        <w:spacing w:before="0" w:after="140"/>
      </w:pPr>
      <w:r>
        <w:rPr>
          <w:sz w:val="22"/>
          <w:szCs w:val="22"/>
          <w:color w:val="181410"/>
        </w:rPr>
        <w:t xml:space="preserve">Approved photographs for editorial use, in real, everyday settings. High-resolution files are available on request. Please use unaltered and credit Hilde Marie Kvaløsæter in all instances.</w:t>
      </w:r>
    </w:p>
    <w:p>
      <w:pPr>
        <w:spacing w:before="120" w:after="80"/>
      </w:pPr>
      <w:r>
        <w:rPr>
          <w:b/>
          <w:sz w:val="26"/>
          <w:szCs w:val="26"/>
          <w:color w:val="181410"/>
        </w:rPr>
        <w:t xml:space="preserve">Using these images</w:t>
      </w:r>
    </w:p>
    <w:p>
      <w:pPr>
        <w:spacing w:before="0" w:after="60"/>
        <w:ind w:left="360" w:hanging="360"/>
      </w:pPr>
      <w:r>
        <w:rPr>
          <w:sz w:val="22"/>
          <w:szCs w:val="22"/>
          <w:color w:val="181410"/>
        </w:rPr>
        <w:t xml:space="preserve">•  Formats: landscape (3:2) and square portrait (1:1) supplied; vertical crops on request.</w:t>
      </w:r>
    </w:p>
    <w:p>
      <w:pPr>
        <w:spacing w:before="0" w:after="60"/>
        <w:ind w:left="360" w:hanging="360"/>
      </w:pPr>
      <w:r>
        <w:rPr>
          <w:sz w:val="22"/>
          <w:szCs w:val="22"/>
          <w:color w:val="181410"/>
        </w:rPr>
        <w:t xml:space="preserve">•  Resolution: print-ready high-resolution files available on request.</w:t>
      </w:r>
    </w:p>
    <w:p>
      <w:pPr>
        <w:spacing w:before="0" w:after="60"/>
        <w:ind w:left="360" w:hanging="360"/>
      </w:pPr>
      <w:r>
        <w:rPr>
          <w:sz w:val="22"/>
          <w:szCs w:val="22"/>
          <w:color w:val="181410"/>
        </w:rPr>
        <w:t xml:space="preserve">•  Credit line: Hilde Marie Kvaløsæter.</w:t>
      </w:r>
    </w:p>
    <w:p>
      <w:pPr>
        <w:spacing w:before="0" w:after="60"/>
        <w:ind w:left="360" w:hanging="360"/>
      </w:pPr>
      <w:r>
        <w:rPr>
          <w:sz w:val="22"/>
          <w:szCs w:val="22"/>
          <w:color w:val="181410"/>
        </w:rPr>
        <w:t xml:space="preserve">•  Please don’t: add heavy filters, recolour, or crop in a way that changes the context.</w:t>
      </w:r>
    </w:p>
    <w:p>
      <w:pPr>
        <w:spacing w:before="240" w:after="100"/>
      </w:pPr>
      <w:r>
        <w:rPr>
          <w:b/>
          <w:sz w:val="20"/>
          <w:szCs w:val="20"/>
          <w:color w:val="A07848"/>
          <w:caps/>
        </w:rPr>
        <w:t xml:space="preserve">Contact &amp; enquiries</w:t>
      </w:r>
    </w:p>
    <w:p>
      <w:pPr>
        <w:spacing w:before="0" w:after="140"/>
      </w:pPr>
      <w:r>
        <w:rPr>
          <w:sz w:val="22"/>
          <w:szCs w:val="22"/>
          <w:color w:val="181410"/>
        </w:rPr>
        <w:t xml:space="preserve">For media, speaking, or collaboration enquiries, please contact Hilde Marie at hildemarie@promcoast.com.</w:t>
      </w:r>
    </w:p>
    <w:p>
      <w:pPr>
        <w:spacing w:before="0" w:after="60"/>
      </w:pPr>
      <w:r>
        <w:rPr>
          <w:sz w:val="18"/>
          <w:szCs w:val="18"/>
          <w:color w:val="706858"/>
        </w:rPr>
        <w:t xml:space="preserve">Hilde Marie Kvaløsæter · Executive Director, EDGE Worldwide · Executive Manager, Prom Coast Accommodation</w:t>
      </w:r>
    </w:p>
    <w:p>
      <w:pPr>
        <w:spacing w:before="0" w:after="60"/>
      </w:pPr>
      <w:r>
        <w:rPr>
          <w:sz w:val="18"/>
          <w:szCs w:val="18"/>
          <w:color w:val="706858"/>
        </w:rPr>
        <w:t xml:space="preserve">hildemarie.com.au · hildemarie@promcoast.com · Media Kit 2026</w:t>
      </w:r>
    </w:p>
    <w:sectPr>
      <w:pgSz w:w="11906" w:h="16838"/>
      <w:pgMar w:top="1440" w:right="1440" w:bottom="1440" w:left="1440"/>
    </w:sectPr>
  </w:body>
</w:document>
</file>